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6A" w:rsidRDefault="00DF716A" w:rsidP="00DF716A">
      <w:pPr>
        <w:pStyle w:val="ConsPlusNonformat"/>
        <w:widowControl/>
        <w:tabs>
          <w:tab w:val="right" w:pos="9637"/>
        </w:tabs>
        <w:rPr>
          <w:b/>
        </w:rPr>
      </w:pPr>
    </w:p>
    <w:p w:rsidR="00DF716A" w:rsidRDefault="00DF716A" w:rsidP="00DF716A">
      <w:pPr>
        <w:pStyle w:val="ConsPlusNonformat"/>
        <w:widowControl/>
        <w:tabs>
          <w:tab w:val="right" w:pos="96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Составлено на основании</w:t>
      </w:r>
    </w:p>
    <w:p w:rsidR="00DF716A" w:rsidRDefault="00DF716A" w:rsidP="00DF716A">
      <w:pPr>
        <w:pStyle w:val="ConsPlusNonformat"/>
        <w:widowControl/>
        <w:tabs>
          <w:tab w:val="right" w:pos="96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приложения </w:t>
      </w:r>
    </w:p>
    <w:p w:rsidR="00DF716A" w:rsidRDefault="00DF716A" w:rsidP="00DF716A">
      <w:pPr>
        <w:pStyle w:val="ConsPlusNonformat"/>
        <w:widowControl/>
        <w:tabs>
          <w:tab w:val="right" w:pos="96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приказа Минюста РФ </w:t>
      </w:r>
    </w:p>
    <w:p w:rsidR="00DF716A" w:rsidRDefault="00DF716A" w:rsidP="00DF716A">
      <w:pPr>
        <w:pStyle w:val="ConsPlusNonformat"/>
        <w:widowControl/>
        <w:tabs>
          <w:tab w:val="right" w:pos="96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29.03.2010 №72</w:t>
      </w:r>
    </w:p>
    <w:p w:rsidR="00DF716A" w:rsidRDefault="00DF716A" w:rsidP="00DF716A">
      <w:pPr>
        <w:pStyle w:val="ConsPlusNonformat"/>
        <w:widowControl/>
        <w:tabs>
          <w:tab w:val="right" w:pos="96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DF716A" w:rsidRDefault="00DF716A" w:rsidP="00DF716A">
      <w:pPr>
        <w:pStyle w:val="ConsPlusNonformat"/>
        <w:widowControl/>
        <w:tabs>
          <w:tab w:val="right" w:pos="963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Отчет</w:t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деятельности некоммерческой организации</w:t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 о персональном составе ее руководящих органов</w:t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   </w:t>
      </w:r>
      <w:r>
        <w:rPr>
          <w:rFonts w:ascii="Times New Roman" w:hAnsi="Times New Roman"/>
          <w:b/>
          <w:sz w:val="28"/>
          <w:u w:val="single"/>
        </w:rPr>
        <w:t xml:space="preserve">2012   </w:t>
      </w:r>
      <w:r>
        <w:rPr>
          <w:rFonts w:ascii="Times New Roman" w:hAnsi="Times New Roman"/>
          <w:b/>
          <w:sz w:val="28"/>
        </w:rPr>
        <w:t>г.</w:t>
      </w:r>
    </w:p>
    <w:p w:rsidR="00DF716A" w:rsidRDefault="00DF716A" w:rsidP="00DF716A">
      <w:pPr>
        <w:pStyle w:val="ConsPlusNonformat"/>
        <w:widowControl/>
        <w:rPr>
          <w:rFonts w:ascii="Times New Roman" w:hAnsi="Times New Roman"/>
          <w:sz w:val="28"/>
        </w:rPr>
      </w:pP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представляется в соответствии с </w:t>
      </w:r>
      <w:hyperlink r:id="rId5" w:history="1">
        <w:r>
          <w:rPr>
            <w:rStyle w:val="a5"/>
            <w:rFonts w:ascii="Times New Roman" w:hAnsi="Times New Roman"/>
            <w:color w:val="auto"/>
            <w:sz w:val="28"/>
            <w:u w:val="none"/>
          </w:rPr>
          <w:t>пунктом 3 статьи 32</w:t>
        </w:r>
      </w:hyperlink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Федерального закона от 12.01.1996 N 7-ФЗ</w:t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"О некоммерческих организациях"</w:t>
      </w:r>
    </w:p>
    <w:p w:rsidR="00DF716A" w:rsidRDefault="00DF716A" w:rsidP="00DF716A">
      <w:pPr>
        <w:pStyle w:val="ConsPlusTitle"/>
        <w:widowControl/>
        <w:jc w:val="center"/>
        <w:rPr>
          <w:sz w:val="18"/>
          <w:szCs w:val="18"/>
        </w:rPr>
      </w:pP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</w:t>
      </w:r>
      <w:r w:rsidR="009E0AD5">
        <w:rPr>
          <w:rFonts w:ascii="Times New Roman" w:hAnsi="Times New Roman" w:cs="Times New Roman"/>
          <w:b/>
        </w:rPr>
        <w:t xml:space="preserve">ДОШКОЛЬНОЕ </w:t>
      </w:r>
      <w:r>
        <w:rPr>
          <w:rFonts w:ascii="Times New Roman" w:hAnsi="Times New Roman" w:cs="Times New Roman"/>
          <w:b/>
        </w:rPr>
        <w:t>ОБРАЗОВАТЕЛЬНОЕ УЧРЕЖДЕНИЕ</w:t>
      </w:r>
    </w:p>
    <w:p w:rsidR="00DF716A" w:rsidRDefault="009E0AD5" w:rsidP="00DF716A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«ШАДЧИНСКИЙ ДЕТСКИЙ САД</w:t>
      </w:r>
      <w:r w:rsidR="00DF716A">
        <w:rPr>
          <w:rFonts w:ascii="Times New Roman" w:hAnsi="Times New Roman" w:cs="Times New Roman"/>
          <w:b/>
        </w:rPr>
        <w:t>» МАМАДЫШСКОГО МУНИЦИПАЛЬНОГО РАЙОНА</w:t>
      </w:r>
    </w:p>
    <w:p w:rsidR="00DF716A" w:rsidRDefault="00DF716A" w:rsidP="00DF716A">
      <w:pPr>
        <w:pStyle w:val="ConsPlusNonformat"/>
        <w:widowControl/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 РЕСПУБЛИКИ ТАТАРСТАН</w:t>
      </w:r>
      <w:r>
        <w:rPr>
          <w:b/>
          <w:u w:val="single"/>
        </w:rPr>
        <w:t xml:space="preserve"> _________________________</w:t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(Полное наименование некоммерческой организации, образовательного учреждения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DF716A" w:rsidRDefault="00DF716A" w:rsidP="00DF716A">
      <w:pPr>
        <w:pStyle w:val="ConsPlusNonformat"/>
        <w:widowControl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РТ, МАМАДЫШСКИЙ РАЙОН</w:t>
      </w:r>
      <w:r w:rsidR="00532ABF">
        <w:rPr>
          <w:b/>
          <w:sz w:val="18"/>
          <w:szCs w:val="18"/>
        </w:rPr>
        <w:t>,</w:t>
      </w:r>
      <w:r w:rsidR="009E0AD5">
        <w:rPr>
          <w:b/>
          <w:sz w:val="18"/>
          <w:szCs w:val="18"/>
        </w:rPr>
        <w:t xml:space="preserve"> СЕЛО ШАДЧИ</w:t>
      </w:r>
      <w:r w:rsidR="00532ABF">
        <w:rPr>
          <w:b/>
          <w:sz w:val="18"/>
          <w:szCs w:val="18"/>
        </w:rPr>
        <w:t>, УЛИЦА МОЛОДЕЖНАЯ,                                 ДОМ 14</w:t>
      </w:r>
    </w:p>
    <w:p w:rsidR="00DF716A" w:rsidRDefault="00DF716A" w:rsidP="00DF716A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(адрес (место нахождения) некоммерческой организации, образовательного учреждения</w:t>
      </w:r>
      <w:proofErr w:type="gramEnd"/>
    </w:p>
    <w:p w:rsidR="00DF716A" w:rsidRDefault="00DF716A" w:rsidP="00DF716A">
      <w:pPr>
        <w:autoSpaceDE w:val="0"/>
        <w:autoSpaceDN w:val="0"/>
        <w:adjustRightInd w:val="0"/>
        <w:jc w:val="both"/>
      </w:pPr>
    </w:p>
    <w:p w:rsidR="00DF716A" w:rsidRDefault="00DF716A" w:rsidP="00DF716A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8325"/>
        <w:gridCol w:w="360"/>
      </w:tblGrid>
      <w:tr w:rsidR="00DF716A" w:rsidTr="001016EF">
        <w:trPr>
          <w:gridAfter w:val="1"/>
          <w:wAfter w:w="360" w:type="dxa"/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виды деятельности в отчетном периоде в соответствии с      </w:t>
            </w:r>
            <w:r>
              <w:rPr>
                <w:rFonts w:ascii="Times New Roman" w:hAnsi="Times New Roman" w:cs="Times New Roman"/>
              </w:rPr>
              <w:br/>
              <w:t xml:space="preserve">учредительными документами:                                         </w:t>
            </w:r>
          </w:p>
        </w:tc>
      </w:tr>
      <w:tr w:rsidR="00DF716A" w:rsidRPr="00532ABF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</w:t>
            </w: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ind w:right="752"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Предпринимательская деятельность (если осуществляется, отметить     </w:t>
            </w:r>
            <w:r>
              <w:rPr>
                <w:rFonts w:ascii="Times New Roman" w:hAnsi="Times New Roman" w:cs="Times New Roman"/>
              </w:rPr>
              <w:br/>
              <w:t xml:space="preserve">знаком "V"):                                    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продажа товаров, выполнение работ, оказание услуг              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иная деятельность:                              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2.2.1. участие в хозяйственных обществах                       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2.2.2. операции с ценными бумагами                             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2.2.3. иная (указать какая):                                        </w:t>
            </w: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gridAfter w:val="1"/>
          <w:wAfter w:w="360" w:type="dxa"/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F716A" w:rsidRDefault="00DF716A" w:rsidP="00DF716A">
      <w:pPr>
        <w:autoSpaceDE w:val="0"/>
        <w:autoSpaceDN w:val="0"/>
        <w:adjustRightInd w:val="0"/>
        <w:jc w:val="both"/>
      </w:pPr>
    </w:p>
    <w:p w:rsidR="00DF716A" w:rsidRDefault="00DF716A" w:rsidP="00DF716A">
      <w:pPr>
        <w:autoSpaceDE w:val="0"/>
        <w:autoSpaceDN w:val="0"/>
        <w:adjustRightInd w:val="0"/>
        <w:jc w:val="both"/>
      </w:pPr>
    </w:p>
    <w:p w:rsidR="00DF716A" w:rsidRDefault="00DF716A" w:rsidP="00DF716A">
      <w:pPr>
        <w:autoSpaceDE w:val="0"/>
        <w:autoSpaceDN w:val="0"/>
        <w:adjustRightInd w:val="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740"/>
        <w:gridCol w:w="540"/>
      </w:tblGrid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 3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653D">
              <w:rPr>
                <w:sz w:val="22"/>
                <w:szCs w:val="22"/>
              </w:rPr>
              <w:t xml:space="preserve">Источники формирования имущества (имеющиеся отметить знаком "V"):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653D">
              <w:rPr>
                <w:sz w:val="22"/>
                <w:szCs w:val="22"/>
              </w:rPr>
              <w:t xml:space="preserve">Членские взносы </w:t>
            </w:r>
            <w:hyperlink r:id="rId6" w:history="1">
              <w:r w:rsidRPr="005E653D">
                <w:rPr>
                  <w:rStyle w:val="a5"/>
                  <w:sz w:val="22"/>
                  <w:szCs w:val="22"/>
                  <w:u w:val="none"/>
                </w:rPr>
                <w:t>&lt;1&gt;</w:t>
              </w:r>
            </w:hyperlink>
            <w:r w:rsidRPr="005E653D">
              <w:rPr>
                <w:sz w:val="22"/>
                <w:szCs w:val="22"/>
              </w:rPr>
              <w:t xml:space="preserve">          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653D">
              <w:rPr>
                <w:sz w:val="22"/>
                <w:szCs w:val="22"/>
              </w:rPr>
              <w:t xml:space="preserve">Целевые поступления от российских физических лиц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Целевые поступления от иностранных физических лиц и лиц </w:t>
            </w:r>
            <w:proofErr w:type="gramStart"/>
            <w:r w:rsidRPr="005E653D">
              <w:rPr>
                <w:rFonts w:ascii="Times New Roman" w:hAnsi="Times New Roman" w:cs="Times New Roman"/>
              </w:rPr>
              <w:t>без</w:t>
            </w:r>
            <w:proofErr w:type="gramEnd"/>
            <w:r w:rsidRPr="005E653D">
              <w:rPr>
                <w:rFonts w:ascii="Times New Roman" w:hAnsi="Times New Roman" w:cs="Times New Roman"/>
              </w:rPr>
              <w:t xml:space="preserve">  </w:t>
            </w:r>
          </w:p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  <w:r w:rsidRPr="005E653D">
              <w:rPr>
                <w:sz w:val="20"/>
                <w:szCs w:val="20"/>
              </w:rPr>
              <w:t xml:space="preserve">гражданства                  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3.4.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Целевые поступления от российских коммерческих организаций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3.5.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Целевые поступления от российских некоммерческих организаций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3.6.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Целевые поступления от </w:t>
            </w:r>
            <w:proofErr w:type="gramStart"/>
            <w:r w:rsidRPr="005E653D">
              <w:rPr>
                <w:rFonts w:ascii="Times New Roman" w:hAnsi="Times New Roman" w:cs="Times New Roman"/>
              </w:rPr>
              <w:t>иностранных</w:t>
            </w:r>
            <w:proofErr w:type="gramEnd"/>
            <w:r w:rsidRPr="005E653D">
              <w:rPr>
                <w:rFonts w:ascii="Times New Roman" w:hAnsi="Times New Roman" w:cs="Times New Roman"/>
              </w:rPr>
              <w:t xml:space="preserve"> некоммерческих              </w:t>
            </w:r>
          </w:p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  <w:r w:rsidRPr="005E653D">
              <w:rPr>
                <w:sz w:val="20"/>
                <w:szCs w:val="20"/>
              </w:rPr>
              <w:t xml:space="preserve">неправительственных организаций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lastRenderedPageBreak/>
              <w:t>3.7.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Целевые поступления от иных иностранных организаций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3.8.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Гранты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3.9.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Гуманитарная помощь иностранных государств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3.10.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Средства федерального бюджета, бюджетов субъектов </w:t>
            </w:r>
            <w:proofErr w:type="gramStart"/>
            <w:r w:rsidRPr="005E653D">
              <w:rPr>
                <w:rFonts w:ascii="Times New Roman" w:hAnsi="Times New Roman" w:cs="Times New Roman"/>
              </w:rPr>
              <w:t>Российской</w:t>
            </w:r>
            <w:proofErr w:type="gramEnd"/>
            <w:r w:rsidRPr="005E653D">
              <w:rPr>
                <w:rFonts w:ascii="Times New Roman" w:hAnsi="Times New Roman" w:cs="Times New Roman"/>
              </w:rPr>
              <w:t xml:space="preserve"> 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Федерации, бюджетов муниципальных образований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3.11.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Доходы от предпринимательской деятельности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3.12.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gramStart"/>
            <w:r w:rsidRPr="005E653D">
              <w:rPr>
                <w:sz w:val="20"/>
                <w:szCs w:val="20"/>
              </w:rPr>
              <w:t>Иные источники формирования имущества (иные средства (доходы))      указать какие):</w:t>
            </w:r>
            <w:r w:rsidRPr="005E653D">
              <w:rPr>
                <w:b/>
                <w:sz w:val="20"/>
                <w:szCs w:val="20"/>
              </w:rPr>
              <w:t xml:space="preserve"> </w:t>
            </w:r>
            <w:proofErr w:type="gramEnd"/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5E653D">
              <w:rPr>
                <w:b/>
                <w:i/>
                <w:sz w:val="20"/>
                <w:szCs w:val="20"/>
                <w:u w:val="single"/>
              </w:rPr>
              <w:t xml:space="preserve">с пришкольного и учебно-опытного участка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5E653D">
              <w:rPr>
                <w:b/>
                <w:i/>
                <w:sz w:val="20"/>
                <w:szCs w:val="20"/>
                <w:u w:val="single"/>
              </w:rPr>
              <w:t>дополнительные образовательные услуги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  <w:r w:rsidRPr="005E653D">
              <w:rPr>
                <w:b/>
                <w:sz w:val="20"/>
                <w:szCs w:val="20"/>
                <w:u w:val="single"/>
              </w:rPr>
              <w:t>______________________________________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4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Управление деятельностью:         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4.1.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Высший орган управления                                            </w:t>
            </w:r>
          </w:p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(сведения о персональном составе указываются в </w:t>
            </w:r>
            <w:hyperlink r:id="rId7" w:history="1">
              <w:r w:rsidRPr="005E653D">
                <w:rPr>
                  <w:rStyle w:val="a5"/>
                  <w:rFonts w:ascii="Times New Roman" w:hAnsi="Times New Roman" w:cs="Times New Roman"/>
                  <w:u w:val="none"/>
                </w:rPr>
                <w:t>листе</w:t>
              </w:r>
              <w:proofErr w:type="gramStart"/>
              <w:r w:rsidRPr="005E653D">
                <w:rPr>
                  <w:rStyle w:val="a5"/>
                  <w:rFonts w:ascii="Times New Roman" w:hAnsi="Times New Roman" w:cs="Times New Roman"/>
                  <w:u w:val="none"/>
                </w:rPr>
                <w:t xml:space="preserve"> А</w:t>
              </w:r>
              <w:proofErr w:type="gramEnd"/>
            </w:hyperlink>
            <w:r w:rsidRPr="005E653D">
              <w:rPr>
                <w:rFonts w:ascii="Times New Roman" w:hAnsi="Times New Roman" w:cs="Times New Roman"/>
              </w:rPr>
              <w:t xml:space="preserve">)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 </w:t>
            </w:r>
            <w:r w:rsidRPr="005E653D">
              <w:rPr>
                <w:b/>
                <w:i/>
                <w:sz w:val="20"/>
                <w:szCs w:val="20"/>
              </w:rPr>
              <w:t xml:space="preserve">Общее собрание коллектива образовательного учреждения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4.2.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Полное наименование высшего органа управления 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5E653D">
              <w:rPr>
                <w:b/>
                <w:i/>
                <w:sz w:val="20"/>
                <w:szCs w:val="20"/>
              </w:rPr>
              <w:t xml:space="preserve">Общее собрание коллектива образовательного         учреждения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Периодичность проведения заседаний в  соответствии с учредительными документами 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5E653D">
              <w:rPr>
                <w:b/>
                <w:i/>
                <w:sz w:val="20"/>
                <w:szCs w:val="20"/>
              </w:rPr>
              <w:t xml:space="preserve">1 раз в полгода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Проведено заседаний        </w:t>
            </w:r>
            <w:r w:rsidRPr="005E653D">
              <w:rPr>
                <w:b/>
                <w:i/>
                <w:sz w:val="20"/>
                <w:szCs w:val="20"/>
              </w:rPr>
              <w:t xml:space="preserve">2 </w:t>
            </w:r>
            <w:r w:rsidRPr="005E653D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Исполнительный орган  </w:t>
            </w:r>
          </w:p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(сведения о персональном составе указываются в </w:t>
            </w:r>
            <w:hyperlink r:id="rId8" w:history="1">
              <w:r w:rsidRPr="005E653D">
                <w:rPr>
                  <w:rStyle w:val="a5"/>
                  <w:rFonts w:ascii="Times New Roman" w:hAnsi="Times New Roman" w:cs="Times New Roman"/>
                  <w:u w:val="none"/>
                </w:rPr>
                <w:t>листе</w:t>
              </w:r>
              <w:proofErr w:type="gramStart"/>
              <w:r w:rsidRPr="005E653D">
                <w:rPr>
                  <w:rStyle w:val="a5"/>
                  <w:rFonts w:ascii="Times New Roman" w:hAnsi="Times New Roman" w:cs="Times New Roman"/>
                  <w:u w:val="none"/>
                </w:rPr>
                <w:t xml:space="preserve"> А</w:t>
              </w:r>
              <w:proofErr w:type="gramEnd"/>
            </w:hyperlink>
            <w:r w:rsidRPr="005E653D">
              <w:rPr>
                <w:rFonts w:ascii="Times New Roman" w:hAnsi="Times New Roman" w:cs="Times New Roman"/>
              </w:rPr>
              <w:t xml:space="preserve">)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E653D">
              <w:rPr>
                <w:rFonts w:ascii="Times New Roman" w:hAnsi="Times New Roman" w:cs="Times New Roman"/>
              </w:rPr>
              <w:t>Полное наименование исполнительного органа</w:t>
            </w:r>
            <w:r w:rsidRPr="005E653D">
              <w:rPr>
                <w:rFonts w:ascii="Times New Roman" w:hAnsi="Times New Roman" w:cs="Times New Roman"/>
                <w:b/>
                <w:i/>
              </w:rPr>
              <w:t xml:space="preserve">  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b/>
                <w:i/>
                <w:sz w:val="20"/>
                <w:szCs w:val="20"/>
              </w:rPr>
              <w:t xml:space="preserve"> Совет образовательного учреждения</w:t>
            </w:r>
            <w:r w:rsidRPr="005E653D"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коллегиальный                                                                                              единоличный                                                                                                                                    </w:t>
            </w:r>
          </w:p>
          <w:p w:rsidR="00DF716A" w:rsidRPr="005E653D" w:rsidRDefault="00DF716A" w:rsidP="001016E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DF716A" w:rsidRDefault="00DF716A" w:rsidP="001016EF">
            <w:pPr>
              <w:autoSpaceDE w:val="0"/>
              <w:autoSpaceDN w:val="0"/>
              <w:adjustRightInd w:val="0"/>
              <w:jc w:val="center"/>
            </w:pPr>
            <w:r w:rsidRPr="005E653D">
              <w:rPr>
                <w:sz w:val="20"/>
                <w:szCs w:val="20"/>
              </w:rPr>
              <w:t>(нужное отметить знаком "V")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Периодичность проведения заседаний в соответствии с учредительными документами </w:t>
            </w:r>
            <w:hyperlink r:id="rId9" w:history="1">
              <w:r w:rsidRPr="005E653D">
                <w:rPr>
                  <w:rStyle w:val="a5"/>
                  <w:rFonts w:ascii="Times New Roman" w:hAnsi="Times New Roman" w:cs="Times New Roman"/>
                  <w:u w:val="none"/>
                </w:rPr>
                <w:t>&lt;2&gt;</w:t>
              </w:r>
            </w:hyperlink>
            <w:r w:rsidRPr="005E653D">
              <w:rPr>
                <w:rFonts w:ascii="Times New Roman" w:hAnsi="Times New Roman" w:cs="Times New Roman"/>
              </w:rPr>
              <w:t xml:space="preserve">                    </w:t>
            </w:r>
          </w:p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 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5E653D">
              <w:rPr>
                <w:sz w:val="20"/>
                <w:szCs w:val="20"/>
              </w:rPr>
              <w:t xml:space="preserve"> </w:t>
            </w:r>
            <w:r w:rsidRPr="005E653D">
              <w:rPr>
                <w:b/>
                <w:i/>
                <w:sz w:val="20"/>
                <w:szCs w:val="20"/>
              </w:rPr>
              <w:t>1 раз в квартал</w:t>
            </w:r>
            <w:r w:rsidRPr="005E653D">
              <w:rPr>
                <w:b/>
                <w:i/>
              </w:rPr>
              <w:t xml:space="preserve">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Проведено заседаний </w:t>
            </w:r>
            <w:hyperlink r:id="rId10" w:history="1">
              <w:r w:rsidRPr="005E653D">
                <w:rPr>
                  <w:rStyle w:val="a5"/>
                  <w:sz w:val="20"/>
                  <w:szCs w:val="20"/>
                  <w:u w:val="none"/>
                </w:rPr>
                <w:t>&lt;2&gt;</w:t>
              </w:r>
            </w:hyperlink>
            <w:r w:rsidRPr="005E653D">
              <w:rPr>
                <w:sz w:val="20"/>
                <w:szCs w:val="20"/>
              </w:rPr>
              <w:t xml:space="preserve">    4       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>4.3.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Иной руководящий орган (при наличии)                                </w:t>
            </w:r>
          </w:p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  <w:r w:rsidRPr="005E653D">
              <w:rPr>
                <w:sz w:val="20"/>
                <w:szCs w:val="20"/>
              </w:rPr>
              <w:t xml:space="preserve">(сведения о персональном составе указываются в </w:t>
            </w:r>
            <w:hyperlink r:id="rId11" w:history="1">
              <w:r w:rsidRPr="005E653D">
                <w:rPr>
                  <w:rStyle w:val="a5"/>
                  <w:sz w:val="20"/>
                  <w:szCs w:val="20"/>
                  <w:u w:val="none"/>
                </w:rPr>
                <w:t>листе</w:t>
              </w:r>
              <w:proofErr w:type="gramStart"/>
              <w:r w:rsidRPr="005E653D">
                <w:rPr>
                  <w:rStyle w:val="a5"/>
                  <w:sz w:val="20"/>
                  <w:szCs w:val="20"/>
                  <w:u w:val="none"/>
                </w:rPr>
                <w:t xml:space="preserve"> А</w:t>
              </w:r>
              <w:proofErr w:type="gramEnd"/>
            </w:hyperlink>
            <w:r w:rsidRPr="005E653D">
              <w:rPr>
                <w:sz w:val="20"/>
                <w:szCs w:val="20"/>
              </w:rPr>
              <w:t>)</w:t>
            </w:r>
            <w:r>
              <w:t xml:space="preserve">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Полное наименование руководящего органа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коллегиальный                                                                                               единоличный       </w:t>
            </w:r>
          </w:p>
          <w:p w:rsidR="00DF716A" w:rsidRPr="005E653D" w:rsidRDefault="00DF716A" w:rsidP="001016E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>(нужное отметить знаком "V")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E653D">
              <w:rPr>
                <w:rFonts w:ascii="Times New Roman" w:hAnsi="Times New Roman" w:cs="Times New Roman"/>
              </w:rPr>
              <w:t xml:space="preserve">Периодичность проведения заседаний </w:t>
            </w:r>
            <w:proofErr w:type="gramStart"/>
            <w:r w:rsidRPr="005E653D">
              <w:rPr>
                <w:rFonts w:ascii="Times New Roman" w:hAnsi="Times New Roman" w:cs="Times New Roman"/>
              </w:rPr>
              <w:t>в</w:t>
            </w:r>
            <w:proofErr w:type="gramEnd"/>
            <w:r w:rsidRPr="005E653D">
              <w:rPr>
                <w:rFonts w:ascii="Times New Roman" w:hAnsi="Times New Roman" w:cs="Times New Roman"/>
              </w:rPr>
              <w:t xml:space="preserve">                                </w:t>
            </w:r>
          </w:p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5E653D">
              <w:rPr>
                <w:sz w:val="20"/>
                <w:szCs w:val="20"/>
              </w:rPr>
              <w:t>соответствии</w:t>
            </w:r>
            <w:proofErr w:type="gramEnd"/>
            <w:r w:rsidRPr="005E653D">
              <w:rPr>
                <w:sz w:val="20"/>
                <w:szCs w:val="20"/>
              </w:rPr>
              <w:t xml:space="preserve"> с учредительными документами </w:t>
            </w:r>
            <w:hyperlink r:id="rId12" w:history="1">
              <w:r w:rsidRPr="005E653D">
                <w:rPr>
                  <w:rStyle w:val="a5"/>
                  <w:sz w:val="20"/>
                  <w:szCs w:val="20"/>
                  <w:u w:val="none"/>
                </w:rPr>
                <w:t>&lt;2&gt;</w:t>
              </w:r>
            </w:hyperlink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  <w:tr w:rsidR="00DF716A" w:rsidRPr="005E653D" w:rsidTr="00101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6A" w:rsidRPr="005E653D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Pr="005E653D" w:rsidRDefault="00DF716A" w:rsidP="001016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653D">
              <w:rPr>
                <w:sz w:val="20"/>
                <w:szCs w:val="20"/>
              </w:rPr>
              <w:t xml:space="preserve">Проведено заседаний </w:t>
            </w:r>
            <w:hyperlink r:id="rId13" w:history="1">
              <w:r w:rsidRPr="005E653D">
                <w:rPr>
                  <w:rStyle w:val="a5"/>
                  <w:sz w:val="20"/>
                  <w:szCs w:val="20"/>
                  <w:u w:val="none"/>
                </w:rPr>
                <w:t>&lt;2&gt;</w:t>
              </w:r>
            </w:hyperlink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16A" w:rsidRDefault="00DF716A" w:rsidP="001016E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DF716A" w:rsidRDefault="00DF716A" w:rsidP="00DF716A">
      <w:pPr>
        <w:pStyle w:val="ConsPlusNonformat"/>
        <w:widowControl/>
        <w:jc w:val="both"/>
      </w:pPr>
      <w:r>
        <w:t xml:space="preserve">                                                                 </w:t>
      </w:r>
    </w:p>
    <w:p w:rsidR="00DF716A" w:rsidRDefault="00DF716A" w:rsidP="00DF716A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Страница │0│2│</w:t>
      </w:r>
    </w:p>
    <w:p w:rsidR="00DF716A" w:rsidRDefault="00DF716A" w:rsidP="00DF716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7155"/>
        <w:gridCol w:w="1170"/>
      </w:tblGrid>
      <w:tr w:rsidR="00DF716A" w:rsidTr="001016EF">
        <w:trPr>
          <w:cantSplit/>
          <w:trHeight w:val="48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расходования иных денежных средств, в том числе </w:t>
            </w:r>
            <w:r>
              <w:rPr>
                <w:rFonts w:ascii="Times New Roman" w:hAnsi="Times New Roman" w:cs="Times New Roman"/>
              </w:rPr>
              <w:br/>
              <w:t xml:space="preserve">полученных от продажи товаров, выполнения работ,  </w:t>
            </w:r>
            <w:r>
              <w:rPr>
                <w:rFonts w:ascii="Times New Roman" w:hAnsi="Times New Roman" w:cs="Times New Roman"/>
              </w:rPr>
              <w:br/>
              <w:t xml:space="preserve">оказания услуг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канц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овары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запчасти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основные средства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овары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моющие средства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-ГСМ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бсл</w:t>
            </w:r>
            <w:proofErr w:type="spellEnd"/>
            <w:r>
              <w:rPr>
                <w:rFonts w:ascii="Times New Roman" w:hAnsi="Times New Roman" w:cs="Times New Roman"/>
              </w:rPr>
              <w:t>. офисной техники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медикаменты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денежное поощрение учащихся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госпошлина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шиномонтаж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игрушки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</w:p>
        </w:tc>
      </w:tr>
      <w:tr w:rsidR="00DF716A" w:rsidTr="001016EF"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об использовании иного имущества, включая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полученное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международных и иностранных      </w:t>
            </w:r>
            <w:r>
              <w:rPr>
                <w:rFonts w:ascii="Times New Roman" w:hAnsi="Times New Roman" w:cs="Times New Roman"/>
              </w:rPr>
              <w:br/>
              <w:t xml:space="preserve">организаций, иностранных граждан           </w:t>
            </w:r>
            <w:r>
              <w:rPr>
                <w:rFonts w:ascii="Times New Roman" w:hAnsi="Times New Roman" w:cs="Times New Roman"/>
              </w:rPr>
              <w:br/>
              <w:t xml:space="preserve">и лиц без гражданства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 </w:t>
            </w: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имущества, поступившего от российских организаций,  </w:t>
            </w:r>
            <w:r>
              <w:rPr>
                <w:rFonts w:ascii="Times New Roman" w:hAnsi="Times New Roman" w:cs="Times New Roman"/>
              </w:rPr>
              <w:br/>
              <w:t xml:space="preserve">граждан Российской Федерации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3.1.1. Основные средства (указать наименование):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3.1.1.1.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3.1.1.2.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3.1.1.3.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36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3.1.2. Иное имущество (указать наименование, сгруппировав           </w:t>
            </w:r>
            <w:r>
              <w:rPr>
                <w:rFonts w:ascii="Times New Roman" w:hAnsi="Times New Roman" w:cs="Times New Roman"/>
              </w:rPr>
              <w:br/>
              <w:t xml:space="preserve">по назначению):                                 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3.1.2.1.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3.1.2.2.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3.1.2.3.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 </w:t>
            </w: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имущества, поступившего от международных и иностранных</w:t>
            </w:r>
            <w:r>
              <w:rPr>
                <w:rFonts w:ascii="Times New Roman" w:hAnsi="Times New Roman" w:cs="Times New Roman"/>
              </w:rPr>
              <w:br/>
              <w:t xml:space="preserve">организаций, иностранных граждан и лиц без гражданства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3.2.1. Основные средства (указать наименование):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3.2.1.1.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3.2.1.2.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3.2.1.3.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36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3.2.2. Иное имущество (указать наименование, сгруппировав           </w:t>
            </w:r>
            <w:r>
              <w:rPr>
                <w:rFonts w:ascii="Times New Roman" w:hAnsi="Times New Roman" w:cs="Times New Roman"/>
              </w:rPr>
              <w:br/>
              <w:t xml:space="preserve">по назначению):                                                     </w:t>
            </w: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3.2.2.1.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3.2.2.2.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DF716A" w:rsidTr="001016EF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16A" w:rsidRDefault="00DF716A" w:rsidP="001016EF">
            <w:pPr>
              <w:rPr>
                <w:sz w:val="20"/>
                <w:szCs w:val="20"/>
              </w:rPr>
            </w:pP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3.2.2.3.                                         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16A" w:rsidRDefault="00DF716A" w:rsidP="001016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F716A" w:rsidRDefault="00DF716A" w:rsidP="00DF716A">
      <w:pPr>
        <w:pStyle w:val="a4"/>
        <w:tabs>
          <w:tab w:val="left" w:pos="936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F716A" w:rsidRDefault="00DF716A" w:rsidP="00DF716A">
      <w:pPr>
        <w:pStyle w:val="a4"/>
        <w:ind w:left="4140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ind w:left="4140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ind w:left="4140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="00532ABF">
        <w:rPr>
          <w:rFonts w:ascii="Times New Roman" w:hAnsi="Times New Roman"/>
          <w:sz w:val="24"/>
          <w:szCs w:val="24"/>
        </w:rPr>
        <w:t xml:space="preserve">                                         Садиков Р.Ф.</w:t>
      </w: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</w:t>
      </w: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="00532ABF">
        <w:rPr>
          <w:rFonts w:ascii="Times New Roman" w:hAnsi="Times New Roman"/>
          <w:sz w:val="24"/>
          <w:szCs w:val="24"/>
        </w:rPr>
        <w:t xml:space="preserve">                                        </w:t>
      </w:r>
      <w:bookmarkStart w:id="0" w:name="_GoBack"/>
      <w:bookmarkEnd w:id="0"/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</w:p>
    <w:p w:rsidR="00DF716A" w:rsidRDefault="00DF716A" w:rsidP="00DF716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</w:p>
    <w:p w:rsidR="00DF716A" w:rsidRPr="00272524" w:rsidRDefault="00DF716A" w:rsidP="00DF716A">
      <w:pPr>
        <w:ind w:left="360"/>
        <w:jc w:val="both"/>
        <w:rPr>
          <w:sz w:val="28"/>
          <w:szCs w:val="28"/>
        </w:rPr>
      </w:pPr>
    </w:p>
    <w:p w:rsidR="006A0623" w:rsidRDefault="00532ABF"/>
    <w:sectPr w:rsidR="006A0623" w:rsidSect="001220A2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16A"/>
    <w:rsid w:val="003F3B8A"/>
    <w:rsid w:val="00532ABF"/>
    <w:rsid w:val="007556E3"/>
    <w:rsid w:val="009E0AD5"/>
    <w:rsid w:val="00D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DF716A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DF716A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DF716A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DF71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DF7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DF71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DF716A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DF716A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DF716A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DF71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DF7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DF71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355435B9ECF82DA70DA9404094456A9984435427931DE09C5528C5E406CC50A60EFB2FA58024S1j0J" TargetMode="External"/><Relationship Id="rId13" Type="http://schemas.openxmlformats.org/officeDocument/2006/relationships/hyperlink" Target="consultantplus://offline/ref=18355435B9ECF82DA70DA9404094456A9984435427931DE09C5528C5E406CC50A60EFB2FA58025S1j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355435B9ECF82DA70DA9404094456A9984435427931DE09C5528C5E406CC50A60EFB2FA58024S1j0J" TargetMode="External"/><Relationship Id="rId12" Type="http://schemas.openxmlformats.org/officeDocument/2006/relationships/hyperlink" Target="consultantplus://offline/ref=18355435B9ECF82DA70DA9404094456A9984435427931DE09C5528C5E406CC50A60EFB2FA58025S1j7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355435B9ECF82DA70DA9404094456A9984435427931DE09C5528C5E406CC50A60EFB2FA58025S1j4J" TargetMode="External"/><Relationship Id="rId11" Type="http://schemas.openxmlformats.org/officeDocument/2006/relationships/hyperlink" Target="consultantplus://offline/ref=18355435B9ECF82DA70DA9404094456A9984435427931DE09C5528C5E406CC50A60EFB2FA58024S1j0J" TargetMode="External"/><Relationship Id="rId5" Type="http://schemas.openxmlformats.org/officeDocument/2006/relationships/hyperlink" Target="consultantplus://offline/ref=18355435B9ECF82DA70DA9404094456A918F4654259940EA940C24C7E3099347A147F72EA5802E11S6j5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355435B9ECF82DA70DA9404094456A9984435427931DE09C5528C5E406CC50A60EFB2FA58025S1j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355435B9ECF82DA70DA9404094456A9984435427931DE09C5528C5E406CC50A60EFB2FA58025S1j7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Шадчинская СОШ</cp:lastModifiedBy>
  <cp:revision>2</cp:revision>
  <dcterms:created xsi:type="dcterms:W3CDTF">2013-05-11T04:57:00Z</dcterms:created>
  <dcterms:modified xsi:type="dcterms:W3CDTF">2013-05-11T05:16:00Z</dcterms:modified>
</cp:coreProperties>
</file>